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9400FA" w:rsidTr="009400FA">
        <w:tc>
          <w:tcPr>
            <w:tcW w:w="541"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bCs/>
                <w:sz w:val="20"/>
                <w:szCs w:val="20"/>
              </w:rPr>
              <w:t>Наименование показателя, технического, функционального параметра, ед. изм. Показателя</w:t>
            </w:r>
          </w:p>
        </w:tc>
      </w:tr>
      <w:tr w:rsidR="009400FA" w:rsidTr="009400FA">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400FA" w:rsidRDefault="009400FA" w:rsidP="00BD3657">
            <w:pPr>
              <w:rPr>
                <w:sz w:val="20"/>
                <w:szCs w:val="20"/>
              </w:rPr>
            </w:pPr>
            <w:r>
              <w:rPr>
                <w:sz w:val="20"/>
                <w:szCs w:val="20"/>
              </w:rPr>
              <w:t>Игровой комплекс</w:t>
            </w:r>
          </w:p>
          <w:p w:rsidR="009400FA" w:rsidRDefault="009400FA" w:rsidP="00BD3657">
            <w:pPr>
              <w:rPr>
                <w:sz w:val="20"/>
                <w:szCs w:val="20"/>
              </w:rPr>
            </w:pPr>
            <w:r>
              <w:rPr>
                <w:sz w:val="20"/>
                <w:szCs w:val="20"/>
              </w:rPr>
              <w:t>Примерный эскиз</w:t>
            </w:r>
          </w:p>
          <w:p w:rsidR="009400FA" w:rsidRDefault="009400FA" w:rsidP="00A826B0">
            <w:pPr>
              <w:rPr>
                <w:sz w:val="20"/>
                <w:szCs w:val="20"/>
              </w:rPr>
            </w:pPr>
            <w:r w:rsidRPr="006426B6">
              <w:rPr>
                <w:noProof/>
                <w:sz w:val="20"/>
                <w:szCs w:val="20"/>
                <w:lang w:eastAsia="ru-RU"/>
              </w:rPr>
              <w:drawing>
                <wp:inline distT="0" distB="0" distL="0" distR="0" wp14:anchorId="239056AC" wp14:editId="7359D28F">
                  <wp:extent cx="1220636" cy="1243584"/>
                  <wp:effectExtent l="0" t="0" r="0" b="0"/>
                  <wp:docPr id="1" name="Рисунок 1" descr="\\ZISO\Work\Процессы\Каталог продукции\КАTАЛОГ 2020\101\R 101.17.09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Work\Процессы\Каталог продукции\КАTАЛОГ 2020\101\R 101.17.09 .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5473" cy="125870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D6070B" w:rsidRDefault="009400FA"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9400FA" w:rsidRDefault="009400FA"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9400FA" w:rsidRDefault="009400FA"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9400FA" w:rsidRPr="00D35C51" w:rsidRDefault="009400FA"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9400FA" w:rsidRDefault="009400FA"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9400FA" w:rsidRDefault="009400FA"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9400FA" w:rsidTr="009400FA">
        <w:trPr>
          <w:trHeight w:val="268"/>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Внешние размеры</w:t>
            </w:r>
          </w:p>
        </w:tc>
      </w:tr>
      <w:tr w:rsidR="009400FA" w:rsidTr="009400FA">
        <w:trPr>
          <w:trHeight w:val="272"/>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9400FA" w:rsidP="00214CBA">
            <w:pPr>
              <w:jc w:val="center"/>
            </w:pPr>
            <w:r>
              <w:rPr>
                <w:bCs/>
                <w:sz w:val="20"/>
                <w:szCs w:val="20"/>
              </w:rPr>
              <w:t>6082</w:t>
            </w:r>
          </w:p>
        </w:tc>
      </w:tr>
      <w:tr w:rsidR="009400FA" w:rsidTr="009400FA">
        <w:trPr>
          <w:trHeight w:val="20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3F18D1" w:rsidRDefault="009400FA" w:rsidP="00214CBA">
            <w:pPr>
              <w:jc w:val="center"/>
            </w:pPr>
            <w:r>
              <w:rPr>
                <w:bCs/>
                <w:color w:val="000000"/>
                <w:sz w:val="20"/>
                <w:szCs w:val="20"/>
              </w:rPr>
              <w:t>4368</w:t>
            </w:r>
          </w:p>
        </w:tc>
      </w:tr>
      <w:tr w:rsidR="009400FA" w:rsidTr="009400FA">
        <w:trPr>
          <w:trHeight w:val="24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6426B6" w:rsidRDefault="009400FA" w:rsidP="00214CBA">
            <w:pPr>
              <w:jc w:val="center"/>
            </w:pPr>
            <w:r>
              <w:rPr>
                <w:bCs/>
                <w:color w:val="000000"/>
                <w:sz w:val="20"/>
                <w:szCs w:val="20"/>
              </w:rPr>
              <w:t>4070</w:t>
            </w:r>
          </w:p>
        </w:tc>
      </w:tr>
      <w:tr w:rsidR="009400FA" w:rsidTr="009400FA">
        <w:trPr>
          <w:trHeight w:val="180"/>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D3657">
            <w:pPr>
              <w:jc w:val="center"/>
            </w:pPr>
            <w:r>
              <w:rPr>
                <w:sz w:val="20"/>
                <w:szCs w:val="20"/>
              </w:rPr>
              <w:t>Комплектация</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sidRPr="00BA28A4">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Pr>
                <w:sz w:val="20"/>
                <w:szCs w:val="20"/>
              </w:rPr>
              <w:t>Горка 1550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8</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Pr="00BA28A4" w:rsidRDefault="009400FA"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jc w:val="center"/>
              <w:rPr>
                <w:bCs/>
                <w:sz w:val="20"/>
                <w:szCs w:val="20"/>
              </w:rPr>
            </w:pPr>
            <w:r>
              <w:rPr>
                <w:bCs/>
                <w:sz w:val="20"/>
                <w:szCs w:val="20"/>
              </w:rPr>
              <w:t>28</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перекладина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Ограждение фанерное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2</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9400FA" w:rsidTr="009400FA">
        <w:trPr>
          <w:trHeight w:val="8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400FA" w:rsidRDefault="009400FA" w:rsidP="00BA28A4">
            <w:pPr>
              <w:snapToGrid w:val="0"/>
              <w:ind w:left="57" w:right="57" w:firstLine="57"/>
              <w:jc w:val="center"/>
              <w:rPr>
                <w:bCs/>
                <w:sz w:val="20"/>
                <w:szCs w:val="20"/>
              </w:rPr>
            </w:pPr>
            <w:r>
              <w:rPr>
                <w:bCs/>
                <w:sz w:val="20"/>
                <w:szCs w:val="20"/>
              </w:rPr>
              <w:t>1</w:t>
            </w:r>
          </w:p>
        </w:tc>
      </w:tr>
      <w:tr w:rsidR="009400FA" w:rsidTr="009400FA">
        <w:trPr>
          <w:trHeight w:val="255"/>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jc w:val="center"/>
              <w:rPr>
                <w:sz w:val="20"/>
                <w:szCs w:val="20"/>
              </w:rPr>
            </w:pPr>
            <w:r>
              <w:rPr>
                <w:sz w:val="20"/>
                <w:szCs w:val="20"/>
              </w:rPr>
              <w:t>Крыша</w:t>
            </w:r>
          </w:p>
        </w:tc>
      </w:tr>
      <w:tr w:rsidR="009400FA" w:rsidTr="009400FA">
        <w:trPr>
          <w:trHeight w:val="131"/>
        </w:trPr>
        <w:tc>
          <w:tcPr>
            <w:tcW w:w="541"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D6070B" w:rsidRDefault="009400FA"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Площадка 900</w:t>
            </w:r>
            <w:r>
              <w:rPr>
                <w:sz w:val="20"/>
                <w:szCs w:val="20"/>
              </w:rPr>
              <w:t xml:space="preserve"> </w:t>
            </w:r>
            <w:r w:rsidRPr="00BA28A4">
              <w:rPr>
                <w:sz w:val="20"/>
                <w:szCs w:val="20"/>
              </w:rPr>
              <w:t>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252EF2">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Лестница входная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rPr>
                <w:sz w:val="20"/>
                <w:szCs w:val="20"/>
              </w:rPr>
            </w:pPr>
            <w:r w:rsidRPr="00BA28A4">
              <w:rPr>
                <w:sz w:val="20"/>
                <w:szCs w:val="20"/>
              </w:rPr>
              <w:t>Лестница должна состоять из:</w:t>
            </w:r>
          </w:p>
          <w:p w:rsidR="009400FA" w:rsidRPr="00BA28A4" w:rsidRDefault="009400FA" w:rsidP="00BA28A4">
            <w:pPr>
              <w:snapToGrid w:val="0"/>
              <w:ind w:left="57" w:right="57" w:firstLine="57"/>
              <w:rPr>
                <w:sz w:val="20"/>
                <w:szCs w:val="20"/>
              </w:rPr>
            </w:pPr>
            <w:r w:rsidRPr="00BA28A4">
              <w:rPr>
                <w:sz w:val="20"/>
                <w:szCs w:val="20"/>
              </w:rPr>
              <w:t>- перила – 2 шт.</w:t>
            </w:r>
          </w:p>
          <w:p w:rsidR="009400FA" w:rsidRPr="00BA28A4" w:rsidRDefault="009400FA" w:rsidP="00BA28A4">
            <w:pPr>
              <w:snapToGrid w:val="0"/>
              <w:ind w:left="57" w:right="57" w:firstLine="57"/>
              <w:rPr>
                <w:sz w:val="20"/>
                <w:szCs w:val="20"/>
              </w:rPr>
            </w:pPr>
            <w:r w:rsidRPr="00BA28A4">
              <w:rPr>
                <w:sz w:val="20"/>
                <w:szCs w:val="20"/>
              </w:rPr>
              <w:t>- боковина – 2 шт.,</w:t>
            </w:r>
          </w:p>
          <w:p w:rsidR="009400FA" w:rsidRPr="00BA28A4" w:rsidRDefault="009400FA" w:rsidP="00BA28A4">
            <w:pPr>
              <w:snapToGrid w:val="0"/>
              <w:ind w:left="57" w:right="57" w:firstLine="57"/>
              <w:rPr>
                <w:sz w:val="20"/>
                <w:szCs w:val="20"/>
              </w:rPr>
            </w:pPr>
            <w:r w:rsidRPr="00BA28A4">
              <w:rPr>
                <w:sz w:val="20"/>
                <w:szCs w:val="20"/>
              </w:rPr>
              <w:t>- ступень – 5 шт.,</w:t>
            </w:r>
          </w:p>
          <w:p w:rsidR="009400FA" w:rsidRPr="00BA28A4" w:rsidRDefault="009400FA" w:rsidP="00BA28A4">
            <w:pPr>
              <w:snapToGrid w:val="0"/>
              <w:ind w:left="57" w:right="57" w:firstLine="57"/>
              <w:rPr>
                <w:sz w:val="20"/>
                <w:szCs w:val="20"/>
              </w:rPr>
            </w:pPr>
            <w:r w:rsidRPr="00BA28A4">
              <w:rPr>
                <w:sz w:val="20"/>
                <w:szCs w:val="20"/>
              </w:rPr>
              <w:t>- борт - 1 шт.</w:t>
            </w:r>
          </w:p>
          <w:p w:rsidR="009400FA" w:rsidRPr="00BA28A4" w:rsidRDefault="009400FA" w:rsidP="0045698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xml:space="preserve">. К </w:t>
            </w:r>
            <w:r w:rsidRPr="00BA28A4">
              <w:rPr>
                <w:sz w:val="20"/>
                <w:szCs w:val="20"/>
              </w:rPr>
              <w:lastRenderedPageBreak/>
              <w:t>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Горка 1250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firstLine="57"/>
              <w:rPr>
                <w:sz w:val="20"/>
                <w:szCs w:val="20"/>
              </w:rPr>
            </w:pPr>
            <w:r w:rsidRPr="00BA28A4">
              <w:rPr>
                <w:sz w:val="20"/>
                <w:szCs w:val="20"/>
              </w:rPr>
              <w:t>Горка должна состоять из следующих элементов:</w:t>
            </w:r>
          </w:p>
          <w:p w:rsidR="009400FA" w:rsidRPr="00BA28A4" w:rsidRDefault="009400FA" w:rsidP="00BA28A4">
            <w:pPr>
              <w:snapToGrid w:val="0"/>
              <w:ind w:left="57" w:right="57" w:firstLine="57"/>
              <w:rPr>
                <w:sz w:val="20"/>
                <w:szCs w:val="20"/>
              </w:rPr>
            </w:pPr>
            <w:r w:rsidRPr="00BA28A4">
              <w:rPr>
                <w:sz w:val="20"/>
                <w:szCs w:val="20"/>
              </w:rPr>
              <w:t>- связь – 10 шт.;</w:t>
            </w:r>
          </w:p>
          <w:p w:rsidR="009400FA" w:rsidRPr="00BA28A4" w:rsidRDefault="009400FA" w:rsidP="00BA28A4">
            <w:pPr>
              <w:snapToGrid w:val="0"/>
              <w:ind w:left="57" w:right="57" w:firstLine="57"/>
              <w:rPr>
                <w:sz w:val="20"/>
                <w:szCs w:val="20"/>
              </w:rPr>
            </w:pPr>
            <w:r w:rsidRPr="00BA28A4">
              <w:rPr>
                <w:sz w:val="20"/>
                <w:szCs w:val="20"/>
              </w:rPr>
              <w:t>- скат – 1 шт.;</w:t>
            </w:r>
          </w:p>
          <w:p w:rsidR="009400FA" w:rsidRPr="00BA28A4" w:rsidRDefault="009400FA" w:rsidP="00BA28A4">
            <w:pPr>
              <w:snapToGrid w:val="0"/>
              <w:ind w:left="57" w:right="57" w:firstLine="57"/>
              <w:rPr>
                <w:sz w:val="20"/>
                <w:szCs w:val="20"/>
              </w:rPr>
            </w:pPr>
            <w:r w:rsidRPr="00BA28A4">
              <w:rPr>
                <w:sz w:val="20"/>
                <w:szCs w:val="20"/>
              </w:rPr>
              <w:t>- плинтус – 2 шт.;</w:t>
            </w:r>
          </w:p>
          <w:p w:rsidR="009400FA" w:rsidRPr="00BA28A4" w:rsidRDefault="009400FA" w:rsidP="00BA28A4">
            <w:pPr>
              <w:snapToGrid w:val="0"/>
              <w:ind w:left="57" w:right="57" w:firstLine="57"/>
              <w:rPr>
                <w:sz w:val="20"/>
                <w:szCs w:val="20"/>
              </w:rPr>
            </w:pPr>
            <w:r w:rsidRPr="00BA28A4">
              <w:rPr>
                <w:sz w:val="20"/>
                <w:szCs w:val="20"/>
              </w:rPr>
              <w:t>- борт – 2 шт.;</w:t>
            </w:r>
          </w:p>
          <w:p w:rsidR="009400FA" w:rsidRPr="00BA28A4" w:rsidRDefault="009400FA" w:rsidP="00BA28A4">
            <w:pPr>
              <w:snapToGrid w:val="0"/>
              <w:ind w:left="57" w:right="57" w:firstLine="57"/>
              <w:rPr>
                <w:sz w:val="20"/>
                <w:szCs w:val="20"/>
              </w:rPr>
            </w:pPr>
            <w:r w:rsidRPr="00BA28A4">
              <w:rPr>
                <w:sz w:val="20"/>
                <w:szCs w:val="20"/>
              </w:rPr>
              <w:t>- опора – 2 шт.</w:t>
            </w:r>
          </w:p>
          <w:p w:rsidR="009400FA" w:rsidRPr="00BA28A4" w:rsidRDefault="009400FA"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Переход прямой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Стойка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5B5136">
            <w:pPr>
              <w:snapToGrid w:val="0"/>
              <w:ind w:firstLine="34"/>
              <w:contextualSpacing/>
              <w:jc w:val="center"/>
              <w:rPr>
                <w:bCs/>
                <w:sz w:val="20"/>
                <w:szCs w:val="20"/>
              </w:rPr>
            </w:pPr>
            <w:r w:rsidRPr="00BA28A4">
              <w:rPr>
                <w:sz w:val="20"/>
                <w:szCs w:val="20"/>
              </w:rPr>
              <w:t>Ограждение 900мм горки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9400FA" w:rsidRPr="00BA28A4" w:rsidRDefault="009400FA" w:rsidP="00252EF2">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BA28A4" w:rsidRDefault="009400FA" w:rsidP="00277AA4">
            <w:pPr>
              <w:snapToGrid w:val="0"/>
              <w:ind w:firstLine="34"/>
              <w:contextualSpacing/>
              <w:jc w:val="center"/>
              <w:rPr>
                <w:sz w:val="20"/>
                <w:szCs w:val="20"/>
              </w:rPr>
            </w:pPr>
            <w:r>
              <w:rPr>
                <w:sz w:val="20"/>
                <w:szCs w:val="20"/>
              </w:rPr>
              <w:t>Горка 1550 спиральная</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195CE1">
            <w:pPr>
              <w:snapToGrid w:val="0"/>
              <w:ind w:left="57" w:right="57"/>
              <w:rPr>
                <w:sz w:val="20"/>
                <w:szCs w:val="20"/>
              </w:rPr>
            </w:pPr>
            <w:r w:rsidRPr="00195CE1">
              <w:rPr>
                <w:sz w:val="20"/>
                <w:szCs w:val="20"/>
              </w:rPr>
              <w:t>Горка должна состоять из горки винтовой со стойкой и рамы.</w:t>
            </w:r>
          </w:p>
          <w:p w:rsidR="009400FA" w:rsidRPr="00195CE1" w:rsidRDefault="009400FA" w:rsidP="00195CE1">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9400FA" w:rsidRPr="00195CE1" w:rsidRDefault="009400FA" w:rsidP="00195CE1">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9400FA" w:rsidRPr="00195CE1" w:rsidRDefault="009400FA" w:rsidP="00195CE1">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9400FA" w:rsidRPr="00195CE1" w:rsidRDefault="009400FA" w:rsidP="00195CE1">
            <w:pPr>
              <w:snapToGrid w:val="0"/>
              <w:ind w:left="57" w:right="57"/>
              <w:rPr>
                <w:sz w:val="20"/>
                <w:szCs w:val="20"/>
              </w:rPr>
            </w:pPr>
            <w:r w:rsidRPr="00195CE1">
              <w:rPr>
                <w:sz w:val="20"/>
                <w:szCs w:val="20"/>
              </w:rPr>
              <w:t>Ширина участка скольжения должна быть не боле 400 мм.</w:t>
            </w:r>
          </w:p>
          <w:p w:rsidR="009400FA" w:rsidRPr="00195CE1" w:rsidRDefault="009400FA" w:rsidP="00195CE1">
            <w:pPr>
              <w:snapToGrid w:val="0"/>
              <w:ind w:left="57" w:right="57"/>
              <w:rPr>
                <w:sz w:val="20"/>
                <w:szCs w:val="20"/>
              </w:rPr>
            </w:pPr>
            <w:r w:rsidRPr="00195CE1">
              <w:rPr>
                <w:sz w:val="20"/>
                <w:szCs w:val="20"/>
              </w:rPr>
              <w:t>Диаметр винта горки должен быть не менее 1250 мм.</w:t>
            </w:r>
          </w:p>
          <w:p w:rsidR="009400FA" w:rsidRPr="00195CE1" w:rsidRDefault="009400FA" w:rsidP="00195CE1">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9400FA" w:rsidRPr="00BA28A4" w:rsidRDefault="009400FA" w:rsidP="00195CE1">
            <w:pPr>
              <w:snapToGrid w:val="0"/>
              <w:ind w:firstLine="34"/>
              <w:contextualSpacing/>
              <w:rPr>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фанерное 900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D137D" w:rsidRPr="00222685" w:rsidRDefault="009D137D" w:rsidP="009D137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9D137D" w:rsidRPr="00222685" w:rsidRDefault="009D137D" w:rsidP="009D137D">
            <w:pPr>
              <w:snapToGrid w:val="0"/>
              <w:ind w:firstLine="34"/>
              <w:contextualSpacing/>
              <w:rPr>
                <w:sz w:val="20"/>
                <w:szCs w:val="20"/>
              </w:rPr>
            </w:pPr>
            <w:r>
              <w:rPr>
                <w:sz w:val="20"/>
                <w:szCs w:val="20"/>
              </w:rPr>
              <w:t>- боковины</w:t>
            </w:r>
          </w:p>
          <w:p w:rsidR="009400FA" w:rsidRPr="00195CE1" w:rsidRDefault="009D137D" w:rsidP="009D137D">
            <w:pPr>
              <w:snapToGrid w:val="0"/>
              <w:ind w:left="57" w:right="57"/>
              <w:rPr>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bookmarkStart w:id="0" w:name="_GoBack"/>
            <w:bookmarkEnd w:id="0"/>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 1800</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920D9D" w:rsidRDefault="009400FA" w:rsidP="004F3691">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9400FA" w:rsidRPr="00920D9D" w:rsidRDefault="009400FA" w:rsidP="004F3691">
            <w:pPr>
              <w:numPr>
                <w:ilvl w:val="0"/>
                <w:numId w:val="2"/>
              </w:numPr>
              <w:suppressAutoHyphens w:val="0"/>
              <w:jc w:val="both"/>
              <w:rPr>
                <w:sz w:val="20"/>
                <w:szCs w:val="20"/>
              </w:rPr>
            </w:pPr>
            <w:r w:rsidRPr="00920D9D">
              <w:rPr>
                <w:sz w:val="20"/>
                <w:szCs w:val="20"/>
              </w:rPr>
              <w:lastRenderedPageBreak/>
              <w:t>Двух кронштейнов;</w:t>
            </w:r>
          </w:p>
          <w:p w:rsidR="009400FA" w:rsidRPr="00920D9D" w:rsidRDefault="009400FA" w:rsidP="004F3691">
            <w:pPr>
              <w:numPr>
                <w:ilvl w:val="0"/>
                <w:numId w:val="2"/>
              </w:numPr>
              <w:suppressAutoHyphens w:val="0"/>
              <w:jc w:val="both"/>
              <w:rPr>
                <w:sz w:val="20"/>
                <w:szCs w:val="20"/>
              </w:rPr>
            </w:pPr>
            <w:r w:rsidRPr="00920D9D">
              <w:rPr>
                <w:sz w:val="20"/>
                <w:szCs w:val="20"/>
              </w:rPr>
              <w:t>Двух отводов;</w:t>
            </w:r>
          </w:p>
          <w:p w:rsidR="009400FA" w:rsidRPr="00920D9D" w:rsidRDefault="009400FA" w:rsidP="004F3691">
            <w:pPr>
              <w:numPr>
                <w:ilvl w:val="0"/>
                <w:numId w:val="2"/>
              </w:numPr>
              <w:suppressAutoHyphens w:val="0"/>
              <w:jc w:val="both"/>
              <w:rPr>
                <w:sz w:val="20"/>
                <w:szCs w:val="20"/>
              </w:rPr>
            </w:pPr>
            <w:r w:rsidRPr="00920D9D">
              <w:rPr>
                <w:sz w:val="20"/>
                <w:szCs w:val="20"/>
              </w:rPr>
              <w:t>Боковины (фанерной);</w:t>
            </w:r>
          </w:p>
          <w:p w:rsidR="009400FA" w:rsidRPr="00920D9D" w:rsidRDefault="009400FA" w:rsidP="004F3691">
            <w:pPr>
              <w:numPr>
                <w:ilvl w:val="0"/>
                <w:numId w:val="2"/>
              </w:numPr>
              <w:suppressAutoHyphens w:val="0"/>
              <w:jc w:val="both"/>
              <w:rPr>
                <w:sz w:val="20"/>
                <w:szCs w:val="20"/>
              </w:rPr>
            </w:pPr>
            <w:r w:rsidRPr="00920D9D">
              <w:rPr>
                <w:sz w:val="20"/>
                <w:szCs w:val="20"/>
              </w:rPr>
              <w:t>Планки усиливающей.</w:t>
            </w:r>
          </w:p>
          <w:p w:rsidR="009400FA" w:rsidRPr="00920D9D" w:rsidRDefault="009400FA" w:rsidP="004F3691">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9400FA" w:rsidRPr="00920D9D" w:rsidRDefault="009400FA" w:rsidP="004F3691">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9400FA" w:rsidRPr="00920D9D" w:rsidRDefault="009400FA" w:rsidP="004F3691">
            <w:pPr>
              <w:ind w:left="34" w:firstLine="57"/>
              <w:rPr>
                <w:sz w:val="20"/>
                <w:szCs w:val="20"/>
              </w:rPr>
            </w:pPr>
            <w:r w:rsidRPr="00920D9D">
              <w:rPr>
                <w:sz w:val="20"/>
                <w:szCs w:val="20"/>
              </w:rPr>
              <w:t xml:space="preserve">   Уникальный отвод, изготовлен из металлического листа толщиной не менее 2,5 </w:t>
            </w:r>
            <w:proofErr w:type="gramStart"/>
            <w:r w:rsidRPr="00920D9D">
              <w:rPr>
                <w:sz w:val="20"/>
                <w:szCs w:val="20"/>
              </w:rPr>
              <w:t>мм,  с</w:t>
            </w:r>
            <w:proofErr w:type="gramEnd"/>
            <w:r w:rsidRPr="00920D9D">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9400FA" w:rsidRPr="00920D9D" w:rsidRDefault="009400FA" w:rsidP="004F3691">
            <w:pPr>
              <w:ind w:left="34" w:firstLine="57"/>
              <w:rPr>
                <w:sz w:val="20"/>
                <w:szCs w:val="20"/>
              </w:rPr>
            </w:pPr>
            <w:r w:rsidRPr="00920D9D">
              <w:rPr>
                <w:sz w:val="20"/>
                <w:szCs w:val="20"/>
              </w:rPr>
              <w:t xml:space="preserve">   Планка </w:t>
            </w:r>
            <w:proofErr w:type="gramStart"/>
            <w:r w:rsidRPr="00920D9D">
              <w:rPr>
                <w:sz w:val="20"/>
                <w:szCs w:val="20"/>
              </w:rPr>
              <w:t>усиливающая  представлять</w:t>
            </w:r>
            <w:proofErr w:type="gramEnd"/>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9400FA" w:rsidRPr="00195CE1" w:rsidRDefault="009400FA" w:rsidP="004F3691">
            <w:pPr>
              <w:snapToGrid w:val="0"/>
              <w:ind w:left="57" w:right="57"/>
              <w:rPr>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Ограждение-перекладина</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195CE1">
            <w:pPr>
              <w:snapToGrid w:val="0"/>
              <w:ind w:left="57" w:right="57"/>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195CE1" w:rsidRDefault="009400FA" w:rsidP="004F3691">
            <w:pPr>
              <w:snapToGrid w:val="0"/>
              <w:ind w:left="57" w:right="57"/>
              <w:jc w:val="center"/>
              <w:rPr>
                <w:sz w:val="20"/>
                <w:szCs w:val="20"/>
              </w:rPr>
            </w:pPr>
            <w:r>
              <w:rPr>
                <w:sz w:val="20"/>
                <w:szCs w:val="20"/>
              </w:rPr>
              <w:t>Счеты</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195CE1">
            <w:pPr>
              <w:snapToGrid w:val="0"/>
              <w:ind w:left="57" w:right="57"/>
              <w:rPr>
                <w:sz w:val="20"/>
                <w:szCs w:val="20"/>
              </w:rPr>
            </w:pPr>
            <w:r w:rsidRPr="004F3691">
              <w:rPr>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уникальные </w:t>
            </w:r>
            <w:proofErr w:type="spellStart"/>
            <w:r w:rsidRPr="004F3691">
              <w:rPr>
                <w:sz w:val="20"/>
                <w:szCs w:val="20"/>
              </w:rPr>
              <w:t>полуотводы</w:t>
            </w:r>
            <w:proofErr w:type="spellEnd"/>
            <w:r w:rsidRPr="004F3691">
              <w:rPr>
                <w:sz w:val="20"/>
                <w:szCs w:val="20"/>
              </w:rPr>
              <w:t xml:space="preserve">, изготовленные из металлического листа толщиной не менее 2,5 мм. С помощью второго </w:t>
            </w:r>
            <w:proofErr w:type="spellStart"/>
            <w:r w:rsidRPr="004F3691">
              <w:rPr>
                <w:sz w:val="20"/>
                <w:szCs w:val="20"/>
              </w:rPr>
              <w:t>полуотвода</w:t>
            </w:r>
            <w:proofErr w:type="spellEnd"/>
            <w:r w:rsidRPr="004F3691">
              <w:rPr>
                <w:sz w:val="20"/>
                <w:szCs w:val="20"/>
              </w:rPr>
              <w:t xml:space="preserve"> происходит фиксация стоек счет к стойкам комплекса. Уникальная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4F3691" w:rsidRDefault="009400FA" w:rsidP="006426B6">
            <w:pPr>
              <w:snapToGrid w:val="0"/>
              <w:ind w:left="57" w:right="57"/>
              <w:jc w:val="center"/>
              <w:rPr>
                <w:sz w:val="20"/>
                <w:szCs w:val="20"/>
              </w:rPr>
            </w:pPr>
            <w:r>
              <w:rPr>
                <w:sz w:val="20"/>
                <w:szCs w:val="20"/>
              </w:rPr>
              <w:t>Лаз круговой</w:t>
            </w:r>
          </w:p>
        </w:tc>
      </w:tr>
      <w:tr w:rsidR="009400FA" w:rsidTr="009400FA">
        <w:trPr>
          <w:trHeight w:val="131"/>
        </w:trPr>
        <w:tc>
          <w:tcPr>
            <w:tcW w:w="541"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400FA" w:rsidRDefault="009400F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9400FA" w:rsidRPr="008D36D0" w:rsidRDefault="009400FA" w:rsidP="006426B6">
            <w:pPr>
              <w:snapToGrid w:val="0"/>
              <w:ind w:left="57" w:right="57" w:firstLine="439"/>
              <w:jc w:val="both"/>
              <w:rPr>
                <w:sz w:val="20"/>
                <w:szCs w:val="20"/>
              </w:rPr>
            </w:pPr>
            <w:r w:rsidRPr="008D36D0">
              <w:rPr>
                <w:sz w:val="20"/>
                <w:szCs w:val="20"/>
              </w:rPr>
              <w:t>Лаз должен состоять из следующих элементов:</w:t>
            </w:r>
          </w:p>
          <w:p w:rsidR="009400FA" w:rsidRPr="008D36D0" w:rsidRDefault="009400FA" w:rsidP="006426B6">
            <w:pPr>
              <w:snapToGrid w:val="0"/>
              <w:ind w:left="57" w:right="57" w:firstLine="439"/>
              <w:jc w:val="both"/>
              <w:rPr>
                <w:sz w:val="20"/>
                <w:szCs w:val="20"/>
              </w:rPr>
            </w:pPr>
            <w:r w:rsidRPr="008D36D0">
              <w:rPr>
                <w:sz w:val="20"/>
                <w:szCs w:val="20"/>
              </w:rPr>
              <w:t xml:space="preserve">-  поручень лаза – 2 шт.; </w:t>
            </w:r>
          </w:p>
          <w:p w:rsidR="009400FA" w:rsidRPr="008D36D0" w:rsidRDefault="009400FA" w:rsidP="006426B6">
            <w:pPr>
              <w:snapToGrid w:val="0"/>
              <w:ind w:left="57" w:right="57" w:firstLine="439"/>
              <w:jc w:val="both"/>
              <w:rPr>
                <w:sz w:val="20"/>
                <w:szCs w:val="20"/>
              </w:rPr>
            </w:pPr>
            <w:r w:rsidRPr="008D36D0">
              <w:rPr>
                <w:sz w:val="20"/>
                <w:szCs w:val="20"/>
              </w:rPr>
              <w:t>- поручень – 6 шт.;</w:t>
            </w:r>
          </w:p>
          <w:p w:rsidR="009400FA" w:rsidRPr="008D36D0" w:rsidRDefault="009400FA" w:rsidP="006426B6">
            <w:pPr>
              <w:snapToGrid w:val="0"/>
              <w:ind w:left="57" w:right="57" w:firstLine="439"/>
              <w:jc w:val="both"/>
              <w:rPr>
                <w:sz w:val="20"/>
                <w:szCs w:val="20"/>
              </w:rPr>
            </w:pPr>
            <w:r w:rsidRPr="008D36D0">
              <w:rPr>
                <w:sz w:val="20"/>
                <w:szCs w:val="20"/>
              </w:rPr>
              <w:t xml:space="preserve"> - угольник лаза наклонного – 2 шт.;</w:t>
            </w:r>
          </w:p>
          <w:p w:rsidR="009400FA" w:rsidRPr="008D36D0" w:rsidRDefault="009400FA" w:rsidP="006426B6">
            <w:pPr>
              <w:snapToGrid w:val="0"/>
              <w:ind w:left="57" w:right="57" w:firstLine="439"/>
              <w:jc w:val="both"/>
              <w:rPr>
                <w:sz w:val="20"/>
                <w:szCs w:val="20"/>
              </w:rPr>
            </w:pPr>
            <w:r w:rsidRPr="008D36D0">
              <w:rPr>
                <w:sz w:val="20"/>
                <w:szCs w:val="20"/>
              </w:rPr>
              <w:lastRenderedPageBreak/>
              <w:t>- дуга – 2 шт.;</w:t>
            </w:r>
          </w:p>
          <w:p w:rsidR="009400FA" w:rsidRPr="008D36D0" w:rsidRDefault="009400FA" w:rsidP="006426B6">
            <w:pPr>
              <w:snapToGrid w:val="0"/>
              <w:ind w:left="57" w:right="57" w:firstLine="439"/>
              <w:jc w:val="both"/>
              <w:rPr>
                <w:sz w:val="20"/>
                <w:szCs w:val="20"/>
              </w:rPr>
            </w:pPr>
            <w:r w:rsidRPr="008D36D0">
              <w:rPr>
                <w:sz w:val="20"/>
                <w:szCs w:val="20"/>
              </w:rPr>
              <w:t>- скоба лаза – 6 шт.</w:t>
            </w:r>
          </w:p>
          <w:p w:rsidR="009400FA" w:rsidRPr="008D36D0" w:rsidRDefault="009400FA" w:rsidP="006426B6">
            <w:pPr>
              <w:snapToGrid w:val="0"/>
              <w:ind w:left="57" w:right="57" w:firstLine="439"/>
              <w:jc w:val="both"/>
              <w:rPr>
                <w:sz w:val="20"/>
                <w:szCs w:val="20"/>
              </w:rPr>
            </w:pPr>
            <w:r w:rsidRPr="008D36D0">
              <w:rPr>
                <w:sz w:val="20"/>
                <w:szCs w:val="20"/>
              </w:rPr>
              <w:t>Поручень лаза состоять из металлической трубы   размерами не менее 4</w:t>
            </w:r>
            <w:r>
              <w:rPr>
                <w:sz w:val="20"/>
                <w:szCs w:val="20"/>
              </w:rPr>
              <w:t>8</w:t>
            </w:r>
            <w:r w:rsidRPr="008D36D0">
              <w:rPr>
                <w:sz w:val="20"/>
                <w:szCs w:val="20"/>
              </w:rPr>
              <w:t>*3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w:t>
            </w:r>
            <w:r>
              <w:rPr>
                <w:sz w:val="20"/>
                <w:szCs w:val="20"/>
              </w:rPr>
              <w:t>6,8</w:t>
            </w:r>
            <w:r w:rsidRPr="008D36D0">
              <w:rPr>
                <w:sz w:val="20"/>
                <w:szCs w:val="20"/>
              </w:rPr>
              <w:t xml:space="preserve">*2,8 мм длиной 926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9400FA" w:rsidRPr="008D36D0" w:rsidRDefault="009400FA" w:rsidP="006426B6">
            <w:pPr>
              <w:snapToGrid w:val="0"/>
              <w:ind w:left="57" w:right="57" w:firstLine="439"/>
              <w:jc w:val="both"/>
              <w:rPr>
                <w:sz w:val="20"/>
                <w:szCs w:val="20"/>
              </w:rPr>
            </w:pPr>
            <w:r w:rsidRPr="008D36D0">
              <w:rPr>
                <w:sz w:val="20"/>
                <w:szCs w:val="20"/>
              </w:rPr>
              <w:t>Нижние скобы лаза должны быть изготовлены из металлической трубы размерами не менее 2</w:t>
            </w:r>
            <w:r>
              <w:rPr>
                <w:sz w:val="20"/>
                <w:szCs w:val="20"/>
              </w:rPr>
              <w:t>6,8</w:t>
            </w:r>
            <w:r w:rsidRPr="008D36D0">
              <w:rPr>
                <w:sz w:val="20"/>
                <w:szCs w:val="20"/>
              </w:rPr>
              <w:t xml:space="preserve">*2,8 мм длиной 1182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9400FA" w:rsidRPr="008D36D0" w:rsidRDefault="009400FA" w:rsidP="006426B6">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w:t>
            </w:r>
            <w:r>
              <w:rPr>
                <w:sz w:val="20"/>
                <w:szCs w:val="20"/>
              </w:rPr>
              <w:t>8</w:t>
            </w:r>
            <w:r w:rsidRPr="008D36D0">
              <w:rPr>
                <w:sz w:val="20"/>
                <w:szCs w:val="20"/>
              </w:rPr>
              <w:t>*3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9400FA" w:rsidRPr="008D36D0" w:rsidRDefault="009400FA" w:rsidP="006426B6">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9400FA" w:rsidRPr="008D36D0" w:rsidRDefault="009400FA" w:rsidP="006426B6">
            <w:pPr>
              <w:snapToGrid w:val="0"/>
              <w:ind w:left="57" w:right="57" w:firstLine="439"/>
              <w:jc w:val="both"/>
              <w:rPr>
                <w:sz w:val="20"/>
                <w:szCs w:val="20"/>
              </w:rPr>
            </w:pPr>
            <w:r w:rsidRPr="008D36D0">
              <w:rPr>
                <w:sz w:val="20"/>
                <w:szCs w:val="20"/>
              </w:rPr>
              <w:t xml:space="preserve">Для присоединения к </w:t>
            </w:r>
            <w:proofErr w:type="spellStart"/>
            <w:r w:rsidRPr="008D36D0">
              <w:rPr>
                <w:sz w:val="20"/>
                <w:szCs w:val="20"/>
              </w:rPr>
              <w:t>грунтозацепам</w:t>
            </w:r>
            <w:proofErr w:type="spellEnd"/>
            <w:r w:rsidRPr="008D36D0">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w:t>
            </w:r>
            <w:r>
              <w:rPr>
                <w:sz w:val="20"/>
                <w:szCs w:val="20"/>
              </w:rPr>
              <w:t>8</w:t>
            </w:r>
            <w:r w:rsidRPr="008D36D0">
              <w:rPr>
                <w:sz w:val="20"/>
                <w:szCs w:val="20"/>
              </w:rPr>
              <w:t>*3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9400FA" w:rsidRPr="004F3691" w:rsidRDefault="009400FA" w:rsidP="006426B6">
            <w:pPr>
              <w:snapToGrid w:val="0"/>
              <w:ind w:left="57" w:right="57"/>
              <w:rPr>
                <w:sz w:val="20"/>
                <w:szCs w:val="20"/>
              </w:rPr>
            </w:pPr>
            <w:r w:rsidRPr="008D36D0">
              <w:rPr>
                <w:sz w:val="20"/>
                <w:szCs w:val="20"/>
              </w:rPr>
              <w:t xml:space="preserve">Нижние части угольников устанавливаются в </w:t>
            </w:r>
            <w:proofErr w:type="spellStart"/>
            <w:r w:rsidRPr="008D36D0">
              <w:rPr>
                <w:sz w:val="20"/>
                <w:szCs w:val="20"/>
              </w:rPr>
              <w:t>грунтозацепы</w:t>
            </w:r>
            <w:proofErr w:type="spellEnd"/>
            <w:r w:rsidRPr="008D36D0">
              <w:rPr>
                <w:sz w:val="20"/>
                <w:szCs w:val="20"/>
              </w:rPr>
              <w:t xml:space="preserve"> и закрепляются посредством резьбовых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52EF2"/>
    <w:rsid w:val="00277AA4"/>
    <w:rsid w:val="002F1D62"/>
    <w:rsid w:val="003F18D1"/>
    <w:rsid w:val="004029F7"/>
    <w:rsid w:val="00456988"/>
    <w:rsid w:val="004E7B26"/>
    <w:rsid w:val="004F3691"/>
    <w:rsid w:val="00546E68"/>
    <w:rsid w:val="005B5136"/>
    <w:rsid w:val="005E711C"/>
    <w:rsid w:val="00605D5E"/>
    <w:rsid w:val="006426B6"/>
    <w:rsid w:val="006C0BDC"/>
    <w:rsid w:val="009400FA"/>
    <w:rsid w:val="009D137D"/>
    <w:rsid w:val="00A826B0"/>
    <w:rsid w:val="00B03942"/>
    <w:rsid w:val="00B60488"/>
    <w:rsid w:val="00BA28A4"/>
    <w:rsid w:val="00CB529F"/>
    <w:rsid w:val="00D35C51"/>
    <w:rsid w:val="00D4186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5</Pages>
  <Words>2367</Words>
  <Characters>13495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2021-02-05T06:47:00Z</dcterms:modified>
</cp:coreProperties>
</file>